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SC" w:hAnsi="Noto Sans CJK SC" w:eastAsia="Noto Sans CJK SC"/>
          <w:b/>
          <w:color w:val="1F2937"/>
          <w:sz w:val="40"/>
        </w:rPr>
        <w:t>XR-RM75 双臂遥操作系统阶段性研究报告</w:t>
      </w:r>
    </w:p>
    <w:p>
      <w:pPr>
        <w:jc w:val="center"/>
      </w:pPr>
      <w:r>
        <w:rPr>
          <w:rFonts w:ascii="Noto Sans CJK SC" w:hAnsi="Noto Sans CJK SC" w:eastAsia="Noto Sans CJK SC"/>
          <w:b w:val="0"/>
          <w:color w:val="64748B"/>
          <w:sz w:val="24"/>
        </w:rPr>
        <w:t>基于 PICO 4 Ultra、ROS2 Humble 与睿尔曼 RM75 的阶段一工程进展材料</w:t>
      </w:r>
    </w:p>
    <w:p>
      <w:pPr>
        <w:jc w:val="center"/>
      </w:pPr>
      <w:r>
        <w:rPr>
          <w:rFonts w:ascii="Noto Sans CJK SC" w:hAnsi="Noto Sans CJK SC" w:eastAsia="Noto Sans CJK SC"/>
          <w:b w:val="0"/>
          <w:color w:val="64748B"/>
          <w:sz w:val="21"/>
        </w:rPr>
        <w:t>文档定位：硕士中期汇报材料组成部分；聚焦总体方案、已完成工作、近期任务、数据协议与后续优化。</w:t>
      </w:r>
    </w:p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摘要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本项目面向 XR 双臂遥操作与后续半自动采摘任务，当前阶段以“低速、安全、可验证的闭环链路”为首要目标。系统由 PICO 4 Ultra 采集双手柄六自由度位姿与按键状态，通过 Unity Android 应用发送 UDP JSON 数据；ROS2 侧由输入节点解析并发布左右手柄话题，再由两个同构单臂遥操作节点分别完成相对位移映射、工作空间限幅、速度滤波和 RM75 适配执行。现阶段已经形成从手柄输入到左右 RM75 控制命令的基础链路，并保留 mock 仿真与真机接入两种执行路径。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当前尚未完成视觉链路、数据记录闭环、双臂碰撞检测、完整时间同步、状态回传和任务级自动采摘状态机。后续工作将围绕通信质量统计、软件急停、末端执行器控制、D405/D435 视觉接入、实验数据记录和半自动策略逐步推进。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一、整体思路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整体设计遵循“先形成基础遥操作闭环，再逐步叠加安全、感知和自动化能力”的路线。当前阶段不直接追求复杂任务策略，而是优先验证手柄输入、网络通信、ROS2 分发、控制映射、真机适配和安全停止路径是否可靠。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3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rchitecture_flo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3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图1 系统总体架构与阶段一闭环链路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表1 总体设计原则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87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设计要点</w:t>
            </w:r>
          </w:p>
        </w:tc>
        <w:tc>
          <w:tcPr>
            <w:tcW w:type="dxa" w:w="362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实现方式</w:t>
            </w:r>
          </w:p>
        </w:tc>
        <w:tc>
          <w:tcPr>
            <w:tcW w:type="dxa" w:w="328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作用</w:t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相对位移遥操作</w:t>
            </w:r>
          </w:p>
        </w:tc>
        <w:tc>
          <w:tcPr>
            <w:tcW w:type="dxa" w:w="362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按下 grip 的第一帧锁定手柄与 TCP 起点，之后使用手柄位移增量生成目标 TCP</w:t>
            </w:r>
          </w:p>
        </w:tc>
        <w:tc>
          <w:tcPr>
            <w:tcW w:type="dxa" w:w="328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降低绝对姿态漂移和初始姿态误差对机器人运动的影响</w:t>
            </w:r>
          </w:p>
        </w:tc>
      </w:tr>
      <w:tr>
        <w:tc>
          <w:tcPr>
            <w:tcW w:type="dxa" w:w="187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左右臂解耦</w:t>
            </w:r>
          </w:p>
        </w:tc>
        <w:tc>
          <w:tcPr>
            <w:tcW w:type="dxa" w:w="362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双臂模式启动 left_arm_teleop 与 right_arm_teleop 两个同构单臂节点</w:t>
            </w:r>
          </w:p>
        </w:tc>
        <w:tc>
          <w:tcPr>
            <w:tcW w:type="dxa" w:w="328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便于单臂验证、双臂组合和参数独立调整</w:t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统一输入消息</w:t>
            </w:r>
          </w:p>
        </w:tc>
        <w:tc>
          <w:tcPr>
            <w:tcW w:type="dxa" w:w="362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UDP JSON 转换为 XrController，并发布 /xr/left_controller 与 /xr/right_controller</w:t>
            </w:r>
          </w:p>
        </w:tc>
        <w:tc>
          <w:tcPr>
            <w:tcW w:type="dxa" w:w="328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屏蔽 Unity、模拟脚本和后续输入源差异</w:t>
            </w:r>
          </w:p>
        </w:tc>
      </w:tr>
      <w:tr>
        <w:tc>
          <w:tcPr>
            <w:tcW w:type="dxa" w:w="187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双执行路径</w:t>
            </w:r>
          </w:p>
        </w:tc>
        <w:tc>
          <w:tcPr>
            <w:tcW w:type="dxa" w:w="362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MockRealManAdapter 用于无硬件验证，RealManAdapter 用于真机控制</w:t>
            </w:r>
          </w:p>
        </w:tc>
        <w:tc>
          <w:tcPr>
            <w:tcW w:type="dxa" w:w="328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支持从离线验证到真机联调的连续迁移</w:t>
            </w:r>
          </w:p>
        </w:tc>
      </w:tr>
      <w:tr>
        <w:tc>
          <w:tcPr>
            <w:tcW w:type="dxa" w:w="187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安全停止优先</w:t>
            </w:r>
          </w:p>
        </w:tc>
        <w:tc>
          <w:tcPr>
            <w:tcW w:type="dxa" w:w="362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grip=false、UDP 超时、adapter 异常、节点退出和 PICO 暂停均触发停止</w:t>
            </w:r>
          </w:p>
        </w:tc>
        <w:tc>
          <w:tcPr>
            <w:tcW w:type="dxa" w:w="328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保证第一阶段具备基本硬件安全边界</w:t>
            </w:r>
          </w:p>
        </w:tc>
      </w:tr>
    </w:tbl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二、已完成部分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截至当前版本，项目已经完成从 PICO/模拟 UDP 数据输入到 ROS2 控制节点，再到 RM75 适配层的基础链路。完成情况见表2。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表2 已完成工作清单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模块</w:t>
            </w:r>
          </w:p>
        </w:tc>
        <w:tc>
          <w:tcPr>
            <w:tcW w:type="dxa" w:w="4535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完成内容</w:t>
            </w:r>
          </w:p>
        </w:tc>
        <w:tc>
          <w:tcPr>
            <w:tcW w:type="dxa" w:w="255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当前价值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Unity/PICO 端</w:t>
            </w:r>
          </w:p>
        </w:tc>
        <w:tc>
          <w:tcPr>
            <w:tcW w:type="dxa" w:w="45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完成 PicoControllerUdpSender、配置面板和保持唤醒逻辑，可发送左右手柄 pose、grip、trigger，并在暂停/退出时发送安全停止包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具备真实 XR 输入源，支持头显端参数调整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xr_rm_input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完成非阻塞 UDP 接收、JSON 兼容解析、左右手柄话题分发和 sample_udp_sender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支撑真机输入与本机模拟输入的统一验证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xr_rm_interfaces</w:t>
            </w:r>
          </w:p>
        </w:tc>
        <w:tc>
          <w:tcPr>
            <w:tcW w:type="dxa" w:w="45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定义 XrController.msg，包含 header、hand、grip、trigger 和 pose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形成统一数据契约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xr_rm_teleop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完成相对位移控制、坐标映射、工作空间限幅、圆柱半径限制、deadband、低通滤波和 debug topic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形成核心遥操作控制闭环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RealManAdapter</w:t>
            </w:r>
          </w:p>
        </w:tc>
        <w:tc>
          <w:tcPr>
            <w:tcW w:type="dxa" w:w="45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完成 mock 仿真、RM75 连接、速度/pose_canfd 透传、安全限幅、可选初始化、末端外设配置与工具开合接口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具备 mock 和真机两种执行能力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xr_rm_bringup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完成 arm_debug.launch.py、左右/双臂 YAML、peripherals 配置和 launcher_ui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形成统一运行入口和参数组织方式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7660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rol_loo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66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图2 相对位移控制模型与安全限幅逻辑</w:t>
      </w:r>
    </w:p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三、即将完成部分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近期工作重点不是改变核心控制架构，而是提升系统可观测性、安全性和实验数据留存能力，为后续视觉与半自动任务提供可靠基础。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表3 近期工作计划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1814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方向</w:t>
            </w:r>
          </w:p>
        </w:tc>
        <w:tc>
          <w:tcPr>
            <w:tcW w:type="dxa" w:w="4139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即将完成内容</w:t>
            </w:r>
          </w:p>
        </w:tc>
        <w:tc>
          <w:tcPr>
            <w:tcW w:type="dxa" w:w="2835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预期产出</w:t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通信质量评估</w:t>
            </w:r>
          </w:p>
        </w:tc>
        <w:tc>
          <w:tcPr>
            <w:tcW w:type="dxa" w:w="4139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统计 PICO/UDP 输入频率、延迟估计、丢包/超时次数</w:t>
            </w:r>
          </w:p>
        </w:tc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形成输入链路健康指标</w:t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数据记录</w:t>
            </w:r>
          </w:p>
        </w:tc>
        <w:tc>
          <w:tcPr>
            <w:tcW w:type="dxa" w:w="4139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记录 /xr/*_controller、/xr_rm/*/cmd_vel、current_pose、target_pose 等关键话题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支持复现实验和离线分析</w:t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安全交互</w:t>
            </w:r>
          </w:p>
        </w:tc>
        <w:tc>
          <w:tcPr>
            <w:tcW w:type="dxa" w:w="4139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增加软件急停 topic、UI Stop 状态提示、停止事件记录</w:t>
            </w:r>
          </w:p>
        </w:tc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提高现场演示和真机调试安全性</w:t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末端执行器</w:t>
            </w:r>
          </w:p>
        </w:tc>
        <w:tc>
          <w:tcPr>
            <w:tcW w:type="dxa" w:w="4139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将 trigger 从预留字段接入夹爪开合或比例控制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形成手柄到末端工具的闭环输入</w:t>
            </w:r>
          </w:p>
        </w:tc>
      </w:tr>
      <w:tr>
        <w:tc>
          <w:tcPr>
            <w:tcW w:type="dxa" w:w="181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实验指标</w:t>
            </w:r>
          </w:p>
        </w:tc>
        <w:tc>
          <w:tcPr>
            <w:tcW w:type="dxa" w:w="4139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定义最大速度、响应延迟、跟踪误差、超时停止时间等评价指标</w:t>
            </w:r>
          </w:p>
        </w:tc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为中期汇报和论文实验章节提供量化依据</w:t>
            </w:r>
          </w:p>
        </w:tc>
      </w:tr>
    </w:tbl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四、当前项目结构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项目位于 ROS2 工作空间的 src 层，采用 packages 与 Unity 工程并行组织的方式。ROS2 侧主要负责接口、输入、控制和启动组织，Unity 侧负责 PICO 头显端数据采集与 UDP 发送。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90146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oject_structur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901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图3 项目结构与分层职责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表4 当前代码结构说明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2324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路径</w:t>
            </w:r>
          </w:p>
        </w:tc>
        <w:tc>
          <w:tcPr>
            <w:tcW w:type="dxa" w:w="3742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职责</w:t>
            </w:r>
          </w:p>
        </w:tc>
        <w:tc>
          <w:tcPr>
            <w:tcW w:type="dxa" w:w="272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关键文件</w:t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xr_rm_interfaces</w:t>
            </w:r>
          </w:p>
        </w:tc>
        <w:tc>
          <w:tcPr>
            <w:tcW w:type="dxa" w:w="374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定义跨模块消息接口</w:t>
            </w:r>
          </w:p>
        </w:tc>
        <w:tc>
          <w:tcPr>
            <w:tcW w:type="dxa" w:w="272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msg/XrController.msg</w:t>
            </w:r>
          </w:p>
        </w:tc>
      </w:tr>
      <w:tr>
        <w:tc>
          <w:tcPr>
            <w:tcW w:type="dxa" w:w="2324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xr_rm_input</w:t>
            </w:r>
          </w:p>
        </w:tc>
        <w:tc>
          <w:tcPr>
            <w:tcW w:type="dxa" w:w="3742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接收 UDP controller JSON，发布左右手柄话题，提供模拟发送器</w:t>
            </w:r>
          </w:p>
        </w:tc>
        <w:tc>
          <w:tcPr>
            <w:tcW w:type="dxa" w:w="272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udp_controller_receiver.py, sample_udp_sender.py</w:t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xr_rm_teleop</w:t>
            </w:r>
          </w:p>
        </w:tc>
        <w:tc>
          <w:tcPr>
            <w:tcW w:type="dxa" w:w="374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将手柄相对位移映射为 RM75 笛卡尔速度或 pose_canfd 目标</w:t>
            </w:r>
          </w:p>
        </w:tc>
        <w:tc>
          <w:tcPr>
            <w:tcW w:type="dxa" w:w="272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single_arm_velocity_teleop.py, realman_adapter.py</w:t>
            </w:r>
          </w:p>
        </w:tc>
      </w:tr>
      <w:tr>
        <w:tc>
          <w:tcPr>
            <w:tcW w:type="dxa" w:w="2324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xr_rm_bringup</w:t>
            </w:r>
          </w:p>
        </w:tc>
        <w:tc>
          <w:tcPr>
            <w:tcW w:type="dxa" w:w="3742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维护 launch、YAML、现场 UI 和运行入口</w:t>
            </w:r>
          </w:p>
        </w:tc>
        <w:tc>
          <w:tcPr>
            <w:tcW w:type="dxa" w:w="272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arm_debug.launch.py, dual_arm_rm75.yaml, launcher_ui.py</w:t>
            </w:r>
          </w:p>
        </w:tc>
      </w:tr>
      <w:tr>
        <w:tc>
          <w:tcPr>
            <w:tcW w:type="dxa" w:w="2324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unity/XR_RM_PICO_UDP_Sender</w:t>
            </w:r>
          </w:p>
        </w:tc>
        <w:tc>
          <w:tcPr>
            <w:tcW w:type="dxa" w:w="374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PICO 4 Ultra Unity 工程，负责手柄采集和 UDP 发送</w:t>
            </w:r>
          </w:p>
        </w:tc>
        <w:tc>
          <w:tcPr>
            <w:tcW w:type="dxa" w:w="272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PicoControllerUdpSender.cs, PicoUdpConfigPanel.cs</w:t>
            </w:r>
          </w:p>
        </w:tc>
      </w:tr>
      <w:tr>
        <w:tc>
          <w:tcPr>
            <w:tcW w:type="dxa" w:w="2324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docs</w:t>
            </w:r>
          </w:p>
        </w:tc>
        <w:tc>
          <w:tcPr>
            <w:tcW w:type="dxa" w:w="3742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保存面向汇报与配置的项目文档</w:t>
            </w:r>
          </w:p>
        </w:tc>
        <w:tc>
          <w:tcPr>
            <w:tcW w:type="dxa" w:w="272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pico_udp_sender_ubuntu22_setup.md, 本次生成报告</w:t>
            </w:r>
          </w:p>
        </w:tc>
      </w:tr>
    </w:tbl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五、UDP 数据结构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UDP 协议采用轻量 JSON 格式，兼容单手柄和双手柄两类载荷。ROS2 接收端将字段归一化为 XrController 消息，其中 grip 作为运动使能信号，trigger 当前作为末端工具输入预留。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2194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dp_schem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图4 UDP JSON 到 ROS2 XrController 的映射关系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表5 UDP JSON 字段说明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JSON 字段</w:t>
            </w:r>
          </w:p>
        </w:tc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类型</w:t>
            </w:r>
          </w:p>
        </w:tc>
        <w:tc>
          <w:tcPr>
            <w:tcW w:type="dxa" w:w="311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语义</w:t>
            </w:r>
          </w:p>
        </w:tc>
        <w:tc>
          <w:tcPr>
            <w:tcW w:type="dxa" w:w="226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当前用途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hand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string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left 或 right；双手柄 controllers 格式中也可由键名推断</w:t>
            </w:r>
          </w:p>
        </w:tc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决定发布到左/右手柄话题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grip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bool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手柄握持键或握持强度阈值结果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true 进入相对位移控制，false 停止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trigger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float32 [0,1]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扳机输入值</w:t>
            </w:r>
          </w:p>
        </w:tc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当前预留，后续用于夹爪或末端执行器控制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pos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float[3]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手柄位置，PICO/OpenXR 项目坐标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参与相对位移计算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quat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float[4]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手柄姿态四元数，默认 xyzw，可配置 wxyz</w:t>
            </w:r>
          </w:p>
        </w:tc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写入 ROS Pose，后续可用于姿态控制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frame_id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string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坐标系名称，默认 xr_world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写入 ROS Header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t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double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Unity/Python 发送端时间戳</w:t>
            </w:r>
          </w:p>
        </w:tc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当前主要用于扩展统计和同步</w:t>
            </w:r>
          </w:p>
        </w:tc>
      </w:tr>
    </w:tbl>
    <w:p/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表6 XrController.msg 字段说明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226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ROS2 字段</w:t>
            </w:r>
          </w:p>
        </w:tc>
        <w:tc>
          <w:tcPr>
            <w:tcW w:type="dxa" w:w="294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类型</w:t>
            </w:r>
          </w:p>
        </w:tc>
        <w:tc>
          <w:tcPr>
            <w:tcW w:type="dxa" w:w="3572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header</w:t>
            </w:r>
          </w:p>
        </w:tc>
        <w:tc>
          <w:tcPr>
            <w:tcW w:type="dxa" w:w="294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std_msgs/Header</w:t>
            </w:r>
          </w:p>
        </w:tc>
        <w:tc>
          <w:tcPr>
            <w:tcW w:type="dxa" w:w="357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接收端 ROS 时间戳与 frame_id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hand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string</w:t>
            </w:r>
          </w:p>
        </w:tc>
        <w:tc>
          <w:tcPr>
            <w:tcW w:type="dxa" w:w="3572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left 或 right</w:t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grip</w:t>
            </w:r>
          </w:p>
        </w:tc>
        <w:tc>
          <w:tcPr>
            <w:tcW w:type="dxa" w:w="294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bool</w:t>
            </w:r>
          </w:p>
        </w:tc>
        <w:tc>
          <w:tcPr>
            <w:tcW w:type="dxa" w:w="357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运动使能和停止触发字段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trigger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float32</w:t>
            </w:r>
          </w:p>
        </w:tc>
        <w:tc>
          <w:tcPr>
            <w:tcW w:type="dxa" w:w="3572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扳机值，范围 0.0 至 1.0</w:t>
            </w:r>
          </w:p>
        </w:tc>
      </w:tr>
      <w:tr>
        <w:tc>
          <w:tcPr>
            <w:tcW w:type="dxa" w:w="226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pose</w:t>
            </w:r>
          </w:p>
        </w:tc>
        <w:tc>
          <w:tcPr>
            <w:tcW w:type="dxa" w:w="294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geometry_msgs/Pose</w:t>
            </w:r>
          </w:p>
        </w:tc>
        <w:tc>
          <w:tcPr>
            <w:tcW w:type="dxa" w:w="3572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手柄位置与四元数姿态</w:t>
            </w:r>
          </w:p>
        </w:tc>
      </w:tr>
    </w:tbl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六、后续改进优化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后续优化将从工程可靠性、安全边界、传感器接入和任务能力四个层次展开。图5 给出总体路线。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035040" cy="208905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adma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0890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图5 后续工作路线图</w:t>
      </w:r>
    </w:p>
    <w:p>
      <w:pPr>
        <w:jc w:val="center"/>
      </w:pPr>
      <w:r>
        <w:rPr>
          <w:rFonts w:ascii="Noto Sans CJK SC" w:hAnsi="Noto Sans CJK SC" w:eastAsia="Noto Sans CJK SC"/>
          <w:b/>
          <w:color w:val="64748B"/>
          <w:sz w:val="18"/>
        </w:rPr>
        <w:t>表7 后续改进优化建议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优化方向</w:t>
            </w:r>
          </w:p>
        </w:tc>
        <w:tc>
          <w:tcPr>
            <w:tcW w:type="dxa" w:w="255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关键问题</w:t>
            </w:r>
          </w:p>
        </w:tc>
        <w:tc>
          <w:tcPr>
            <w:tcW w:type="dxa" w:w="3118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建议方案</w:t>
            </w:r>
          </w:p>
        </w:tc>
        <w:tc>
          <w:tcPr>
            <w:tcW w:type="dxa" w:w="1701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预期收益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通信与同步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当前缺少输入频率、延迟、丢包和时间同步统计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在 UDP 接收节点中记录统计量，并引入发送端 t 与 ROS 时间对齐分析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提升链路可观测性，便于定位卡顿和漂移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安全边界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当前无双臂碰撞检测，仅有单臂工作空间和圆柱约束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增加软件急停、互斥工作区、双臂距离阈值和状态机级安全门控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降低双臂真机联调风险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末端控制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trigger 字段尚未进入主控制闭环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定义夹爪 topic、开合方向、比例映射、力控上限和超时策略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支持采摘动作的基础闭环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视觉与记录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D405/D435、TF、相机标定和 rosbag2 尚未集成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建立相机 launch、标定文件、TF 树和实验记录模板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形成论文实验数据基础</w:t>
            </w:r>
          </w:p>
        </w:tc>
      </w:tr>
      <w:tr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控制性能</w:t>
            </w:r>
          </w:p>
        </w:tc>
        <w:tc>
          <w:tcPr>
            <w:tcW w:type="dxa" w:w="255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当前以比例速度控制为主，尚未系统评估跟踪误差</w:t>
            </w:r>
          </w:p>
        </w:tc>
        <w:tc>
          <w:tcPr>
            <w:tcW w:type="dxa" w:w="3118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建立延迟、误差、稳定性和操作者负担指标，逐步引入预测或滤波优化</w:t>
            </w:r>
          </w:p>
        </w:tc>
        <w:tc>
          <w:tcPr>
            <w:tcW w:type="dxa" w:w="1701"/>
            <w:vAlign w:val="center"/>
            <w:shd w:fill="F8FAFC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提高操控稳定性和实验说服力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/>
                <w:color w:val="1F2937"/>
                <w:sz w:val="18"/>
              </w:rPr>
              <w:t>半自动任务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尚无目标检测、任务分配和双臂状态机</w:t>
            </w:r>
          </w:p>
        </w:tc>
        <w:tc>
          <w:tcPr>
            <w:tcW w:type="dxa" w:w="3118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先做目标检测与 3D 定位提示，再做单臂辅助和双臂任务分配</w:t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color w:val="1F2937"/>
                <w:sz w:val="18"/>
              </w:rPr>
              <w:t>逐步从遥操作过渡到半自动采摘</w:t>
            </w:r>
          </w:p>
        </w:tc>
      </w:tr>
    </w:tbl>
    <w:p/>
    <w:p>
      <w:pPr>
        <w:pStyle w:val="Heading1"/>
      </w:pPr>
      <w:r>
        <w:rPr>
          <w:rFonts w:ascii="Noto Sans CJK SC" w:hAnsi="Noto Sans CJK SC" w:eastAsia="Noto Sans CJK SC"/>
          <w:b/>
          <w:color w:val="1F2937"/>
          <w:sz w:val="36"/>
        </w:rPr>
        <w:t>七、小结</w:t>
      </w:r>
    </w:p>
    <w:p>
      <w:r>
        <w:rPr>
          <w:rFonts w:ascii="Noto Sans CJK SC" w:hAnsi="Noto Sans CJK SC" w:eastAsia="Noto Sans CJK SC"/>
          <w:b w:val="0"/>
          <w:color w:val="1F2937"/>
          <w:sz w:val="21"/>
        </w:rPr>
        <w:t>本阶段项目已经建立了 XR 手柄输入到 RM75 双臂遥操作的基础工程闭环，核心价值在于统一了输入协议、控制节点、真机适配和运行组织方式。后续应优先完成通信统计、数据记录、安全状态、末端执行器和视觉链路，使系统从“可运行”进一步走向“可量化、可复现、可扩展”。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